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204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97D918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1456021" w14:textId="77777777" w:rsidR="00C261B3" w:rsidRDefault="00C261B3" w:rsidP="007A0155">
      <w:pPr>
        <w:rPr>
          <w:u w:val="single"/>
        </w:rPr>
      </w:pPr>
    </w:p>
    <w:p w14:paraId="2010F10B" w14:textId="77777777" w:rsidR="00FB7C75" w:rsidRPr="00FB7C75" w:rsidRDefault="007128D3" w:rsidP="00FB7C7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B7C75" w:rsidRPr="00FB7C75">
        <w:rPr>
          <w:rFonts w:cs="Arial"/>
          <w:b/>
          <w:szCs w:val="22"/>
        </w:rPr>
        <w:t>Komplexní pozemkové úpravy Těchonín a Vlčkovice</w:t>
      </w:r>
    </w:p>
    <w:p w14:paraId="0D85BBA4" w14:textId="67157A82" w:rsidR="007128D3" w:rsidRPr="007A0155" w:rsidRDefault="00FB7C75" w:rsidP="00FB7C75">
      <w:r>
        <w:rPr>
          <w:rFonts w:cs="Arial"/>
          <w:b/>
          <w:szCs w:val="22"/>
        </w:rPr>
        <w:t xml:space="preserve">                                       </w:t>
      </w:r>
      <w:r w:rsidRPr="00FB7C75">
        <w:rPr>
          <w:rFonts w:cs="Arial"/>
          <w:b/>
          <w:szCs w:val="22"/>
        </w:rPr>
        <w:t>část 2 – Vlčkovice</w:t>
      </w:r>
    </w:p>
    <w:p w14:paraId="5E7C3A8C" w14:textId="7D02C4E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B7C75">
        <w:t xml:space="preserve">nadlimitní </w:t>
      </w:r>
      <w:r w:rsidR="00FB7C75" w:rsidRPr="00F35B3A">
        <w:t xml:space="preserve">veřejná zakázka na </w:t>
      </w:r>
      <w:r w:rsidR="00FB7C75">
        <w:t>služby</w:t>
      </w:r>
      <w:r w:rsidR="00FB7C75" w:rsidRPr="00F35B3A">
        <w:t xml:space="preserve"> zadávaná v</w:t>
      </w:r>
      <w:r w:rsidR="00FB7C75">
        <w:t> otevřeném řízení</w:t>
      </w:r>
    </w:p>
    <w:p w14:paraId="5EDF00FF" w14:textId="77777777" w:rsidR="007D4836" w:rsidRDefault="007D4836" w:rsidP="007A0155">
      <w:pPr>
        <w:rPr>
          <w:u w:val="single"/>
        </w:rPr>
      </w:pPr>
    </w:p>
    <w:p w14:paraId="2C36254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442060A" w14:textId="77777777" w:rsidR="00C261B3" w:rsidRDefault="00C261B3" w:rsidP="007A0155"/>
    <w:p w14:paraId="63EE8C4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187F65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2B8E1" w14:textId="77777777" w:rsidR="004365D0" w:rsidRPr="004365D0" w:rsidRDefault="004365D0" w:rsidP="004365D0">
      <w:pPr>
        <w:pStyle w:val="Default"/>
      </w:pPr>
    </w:p>
    <w:p w14:paraId="4B7B75F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A686F19" w14:textId="77777777" w:rsidR="007875F8" w:rsidRDefault="007875F8" w:rsidP="006E7489">
      <w:pPr>
        <w:spacing w:before="120"/>
      </w:pPr>
    </w:p>
    <w:p w14:paraId="737AF60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F3D9CF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9BADC7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0A9627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D32DB1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30B471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B1FE8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17DCF4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28649B6" w14:textId="6569EDA5" w:rsidR="0057463D" w:rsidRPr="00DC3FEC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BCEAF54" w14:textId="4B535B1E" w:rsidR="00DC3FEC" w:rsidRPr="00DC3FEC" w:rsidRDefault="00DC3FEC" w:rsidP="00DC3FEC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DC3FEC">
        <w:rPr>
          <w:rFonts w:ascii="Arial" w:hAnsi="Arial" w:cs="Arial"/>
        </w:rPr>
        <w:lastRenderedPageBreak/>
        <w:tab/>
        <w:t>implementaci nového nebo značně zlepšeného produktu, služby nebo postupu souvisejícího s předmětem veřejné zakázky, bude-li to vzhledem ke smyslu zakázky možné.</w:t>
      </w:r>
    </w:p>
    <w:p w14:paraId="3300E4B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4524D0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616FD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90B64D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28639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982AA9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4D76F4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7D4930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119D2E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3956E" w14:textId="77777777" w:rsidR="00634EDA" w:rsidRDefault="00634EDA" w:rsidP="008E4AD5">
      <w:r>
        <w:separator/>
      </w:r>
    </w:p>
  </w:endnote>
  <w:endnote w:type="continuationSeparator" w:id="0">
    <w:p w14:paraId="74B004A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4FE767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1126C26" w14:textId="77777777" w:rsidR="00C41790" w:rsidRDefault="00C41790">
    <w:pPr>
      <w:pStyle w:val="Zpat"/>
      <w:jc w:val="right"/>
    </w:pPr>
  </w:p>
  <w:p w14:paraId="5ACBAFE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BCD3D0" w14:textId="77777777" w:rsidR="00634EDA" w:rsidRDefault="00634EDA" w:rsidP="008E4AD5">
      <w:r>
        <w:separator/>
      </w:r>
    </w:p>
  </w:footnote>
  <w:footnote w:type="continuationSeparator" w:id="0">
    <w:p w14:paraId="751CA34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B2B15" w14:textId="5E632A4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7C75">
      <w:rPr>
        <w:rFonts w:cs="Arial"/>
        <w:b/>
        <w:szCs w:val="20"/>
      </w:rPr>
      <w:t>9 b)</w:t>
    </w:r>
  </w:p>
  <w:p w14:paraId="21407E0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318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39F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3FEC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7C75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7FAFF6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5</cp:revision>
  <cp:lastPrinted>2013-03-13T13:00:00Z</cp:lastPrinted>
  <dcterms:created xsi:type="dcterms:W3CDTF">2021-04-07T11:12:00Z</dcterms:created>
  <dcterms:modified xsi:type="dcterms:W3CDTF">2021-04-07T13:22:00Z</dcterms:modified>
</cp:coreProperties>
</file>